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8C2D" w14:textId="0D340967" w:rsidR="000437B7" w:rsidRPr="00B13893" w:rsidRDefault="00900992" w:rsidP="00B13893">
      <w:pPr>
        <w:spacing w:after="0" w:line="240" w:lineRule="auto"/>
        <w:ind w:left="720"/>
        <w:jc w:val="center"/>
        <w:rPr>
          <w:rFonts w:ascii="Calibri" w:hAnsi="Calibri" w:cs="Calibri"/>
          <w:color w:val="C00000"/>
          <w:sz w:val="24"/>
          <w:szCs w:val="28"/>
        </w:rPr>
      </w:pPr>
      <w:r w:rsidRPr="00B13893">
        <w:rPr>
          <w:rFonts w:ascii="Calibri" w:hAnsi="Calibri" w:cs="Calibri"/>
          <w:noProof/>
          <w:color w:val="C00000"/>
          <w:sz w:val="24"/>
          <w:szCs w:val="28"/>
        </w:rPr>
        <w:drawing>
          <wp:anchor distT="0" distB="0" distL="114300" distR="114300" simplePos="0" relativeHeight="251658240" behindDoc="1" locked="0" layoutInCell="1" allowOverlap="1" wp14:anchorId="1C74CB60" wp14:editId="51365B31">
            <wp:simplePos x="0" y="0"/>
            <wp:positionH relativeFrom="column">
              <wp:posOffset>2828925</wp:posOffset>
            </wp:positionH>
            <wp:positionV relativeFrom="paragraph">
              <wp:posOffset>0</wp:posOffset>
            </wp:positionV>
            <wp:extent cx="992505" cy="1504950"/>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2505" cy="1504950"/>
                    </a:xfrm>
                    <a:prstGeom prst="rect">
                      <a:avLst/>
                    </a:prstGeom>
                  </pic:spPr>
                </pic:pic>
              </a:graphicData>
            </a:graphic>
          </wp:anchor>
        </w:drawing>
      </w:r>
      <w:hyperlink r:id="rId9" w:history="1">
        <w:r w:rsidR="00B13893" w:rsidRPr="00B13893">
          <w:rPr>
            <w:rStyle w:val="Hyperlink"/>
            <w:rFonts w:ascii="Calibri" w:hAnsi="Calibri" w:cs="Calibri"/>
            <w:color w:val="C00000"/>
            <w:sz w:val="24"/>
            <w:szCs w:val="28"/>
          </w:rPr>
          <w:t>www.TraceyBuchanan.com</w:t>
        </w:r>
      </w:hyperlink>
    </w:p>
    <w:p w14:paraId="1F816C41" w14:textId="066B12E2" w:rsidR="00B13893" w:rsidRDefault="00B13893" w:rsidP="00B13893">
      <w:pPr>
        <w:spacing w:after="0" w:line="240" w:lineRule="auto"/>
        <w:ind w:left="720"/>
        <w:jc w:val="center"/>
        <w:rPr>
          <w:rFonts w:ascii="Calibri" w:hAnsi="Calibri" w:cs="Calibri"/>
          <w:sz w:val="24"/>
          <w:szCs w:val="28"/>
        </w:rPr>
      </w:pPr>
    </w:p>
    <w:p w14:paraId="54C01249" w14:textId="77777777" w:rsidR="00B13893" w:rsidRPr="00FD004A" w:rsidRDefault="00B13893" w:rsidP="00B13893">
      <w:pPr>
        <w:spacing w:after="0" w:line="240" w:lineRule="auto"/>
        <w:ind w:left="720"/>
        <w:jc w:val="center"/>
        <w:rPr>
          <w:rFonts w:ascii="Calibri" w:hAnsi="Calibri" w:cs="Calibri"/>
          <w:sz w:val="24"/>
          <w:szCs w:val="28"/>
        </w:rPr>
      </w:pPr>
    </w:p>
    <w:p w14:paraId="43B1AB85" w14:textId="398E052D" w:rsidR="00F36B97" w:rsidRPr="008902A7" w:rsidRDefault="000437B7" w:rsidP="00457487">
      <w:pPr>
        <w:spacing w:after="0" w:line="240" w:lineRule="auto"/>
        <w:ind w:left="720"/>
        <w:jc w:val="center"/>
        <w:rPr>
          <w:rFonts w:ascii="Calibri" w:hAnsi="Calibri" w:cs="Calibri"/>
          <w:sz w:val="28"/>
          <w:szCs w:val="28"/>
          <w:u w:val="single"/>
        </w:rPr>
      </w:pPr>
      <w:r w:rsidRPr="008902A7">
        <w:rPr>
          <w:rFonts w:ascii="Calibri" w:hAnsi="Calibri" w:cs="Calibri"/>
          <w:sz w:val="28"/>
          <w:szCs w:val="28"/>
          <w:u w:val="single"/>
        </w:rPr>
        <w:t>Discussion Questions</w:t>
      </w:r>
    </w:p>
    <w:p w14:paraId="186970E8" w14:textId="77777777" w:rsidR="000437B7" w:rsidRPr="00FD004A" w:rsidRDefault="000437B7" w:rsidP="00457487">
      <w:pPr>
        <w:spacing w:after="0" w:line="240" w:lineRule="auto"/>
        <w:ind w:left="720"/>
        <w:rPr>
          <w:rFonts w:ascii="Calibri" w:hAnsi="Calibri" w:cs="Calibri"/>
          <w:sz w:val="24"/>
        </w:rPr>
      </w:pPr>
    </w:p>
    <w:p w14:paraId="767F1328" w14:textId="6891967B" w:rsidR="0039206A"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 xml:space="preserve">Why do you think Minerva buries herself in stories of the dead rather than connecting with real people? </w:t>
      </w:r>
    </w:p>
    <w:p w14:paraId="2FE3B396" w14:textId="77777777" w:rsidR="0039206A" w:rsidRPr="00FD004A" w:rsidRDefault="0039206A" w:rsidP="00457487">
      <w:pPr>
        <w:pStyle w:val="ListParagraph"/>
        <w:spacing w:after="0" w:line="240" w:lineRule="auto"/>
        <w:rPr>
          <w:rFonts w:ascii="Calibri" w:hAnsi="Calibri" w:cs="Calibri"/>
          <w:sz w:val="24"/>
        </w:rPr>
      </w:pPr>
    </w:p>
    <w:p w14:paraId="6A63D44A" w14:textId="4071BDC0" w:rsidR="00163ED5" w:rsidRPr="00FD004A" w:rsidRDefault="00F36B97"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How do you think the people of Minerva’s community perceive her, and did your opinion about her change over the course of the book?</w:t>
      </w:r>
    </w:p>
    <w:p w14:paraId="39D84FDE" w14:textId="77777777" w:rsidR="0039206A" w:rsidRPr="00FD004A" w:rsidRDefault="0039206A" w:rsidP="00457487">
      <w:pPr>
        <w:pStyle w:val="ListParagraph"/>
        <w:rPr>
          <w:rFonts w:ascii="Calibri" w:hAnsi="Calibri" w:cs="Calibri"/>
          <w:sz w:val="24"/>
        </w:rPr>
      </w:pPr>
    </w:p>
    <w:p w14:paraId="66893C39" w14:textId="7B28F5A3" w:rsidR="0039206A" w:rsidRPr="00FD004A" w:rsidRDefault="007F6FAE" w:rsidP="00457487">
      <w:pPr>
        <w:pStyle w:val="ListParagraph"/>
        <w:numPr>
          <w:ilvl w:val="0"/>
          <w:numId w:val="1"/>
        </w:numPr>
        <w:spacing w:after="0" w:line="240" w:lineRule="auto"/>
        <w:rPr>
          <w:rFonts w:ascii="Calibri" w:hAnsi="Calibri" w:cs="Calibri"/>
          <w:sz w:val="24"/>
        </w:rPr>
      </w:pPr>
      <w:r>
        <w:rPr>
          <w:rFonts w:ascii="Calibri" w:hAnsi="Calibri" w:cs="Calibri"/>
          <w:sz w:val="24"/>
        </w:rPr>
        <w:t xml:space="preserve">Do you think Minerva </w:t>
      </w:r>
      <w:r w:rsidR="00CD7722">
        <w:rPr>
          <w:rFonts w:ascii="Calibri" w:hAnsi="Calibri" w:cs="Calibri"/>
          <w:sz w:val="24"/>
        </w:rPr>
        <w:t>is losing</w:t>
      </w:r>
      <w:r>
        <w:rPr>
          <w:rFonts w:ascii="Calibri" w:hAnsi="Calibri" w:cs="Calibri"/>
          <w:sz w:val="24"/>
        </w:rPr>
        <w:t xml:space="preserve"> touch with reality</w:t>
      </w:r>
      <w:r w:rsidR="0039206A" w:rsidRPr="00FD004A">
        <w:rPr>
          <w:rFonts w:ascii="Calibri" w:hAnsi="Calibri" w:cs="Calibri"/>
          <w:sz w:val="24"/>
        </w:rPr>
        <w:t>,</w:t>
      </w:r>
      <w:r>
        <w:rPr>
          <w:rFonts w:ascii="Calibri" w:hAnsi="Calibri" w:cs="Calibri"/>
          <w:sz w:val="24"/>
        </w:rPr>
        <w:t xml:space="preserve"> is</w:t>
      </w:r>
      <w:r w:rsidR="0039206A" w:rsidRPr="00FD004A">
        <w:rPr>
          <w:rFonts w:ascii="Calibri" w:hAnsi="Calibri" w:cs="Calibri"/>
          <w:sz w:val="24"/>
        </w:rPr>
        <w:t xml:space="preserve"> imaginative, lonely, or a combination?</w:t>
      </w:r>
    </w:p>
    <w:p w14:paraId="7572B346" w14:textId="77777777" w:rsidR="0039206A" w:rsidRPr="00FD004A" w:rsidRDefault="0039206A" w:rsidP="00457487">
      <w:pPr>
        <w:spacing w:after="0" w:line="240" w:lineRule="auto"/>
        <w:ind w:left="720"/>
        <w:rPr>
          <w:rFonts w:ascii="Calibri" w:hAnsi="Calibri" w:cs="Calibri"/>
          <w:sz w:val="24"/>
        </w:rPr>
      </w:pPr>
    </w:p>
    <w:p w14:paraId="74379D04" w14:textId="68581370" w:rsidR="00163ED5" w:rsidRPr="00FD004A" w:rsidRDefault="00F36B97"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Why do you think Robert persisted in trying to develop a relationship with Minerva? Do you think you’d like to have her as a friend?</w:t>
      </w:r>
    </w:p>
    <w:p w14:paraId="15EEAEC5" w14:textId="77777777" w:rsidR="0039206A" w:rsidRPr="00FD004A" w:rsidRDefault="0039206A" w:rsidP="00457487">
      <w:pPr>
        <w:spacing w:after="0" w:line="240" w:lineRule="auto"/>
        <w:ind w:left="720"/>
        <w:rPr>
          <w:rFonts w:ascii="Calibri" w:hAnsi="Calibri" w:cs="Calibri"/>
          <w:sz w:val="24"/>
        </w:rPr>
      </w:pPr>
    </w:p>
    <w:p w14:paraId="012C772E" w14:textId="1D77CE11" w:rsidR="00163ED5" w:rsidRPr="00FD004A" w:rsidRDefault="00163ED5"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 xml:space="preserve">What is the significance of Minerva’s “visitors” being no longer alive? Discuss what each visitor revealed about Minerva and </w:t>
      </w:r>
      <w:r w:rsidR="0039206A" w:rsidRPr="00FD004A">
        <w:rPr>
          <w:rFonts w:ascii="Calibri" w:hAnsi="Calibri" w:cs="Calibri"/>
          <w:sz w:val="24"/>
        </w:rPr>
        <w:t xml:space="preserve">how </w:t>
      </w:r>
      <w:r w:rsidRPr="00FD004A">
        <w:rPr>
          <w:rFonts w:ascii="Calibri" w:hAnsi="Calibri" w:cs="Calibri"/>
          <w:sz w:val="24"/>
        </w:rPr>
        <w:t>the cemetery histories that Minerva writes illuminate her character and advance the story</w:t>
      </w:r>
      <w:r w:rsidR="0039206A" w:rsidRPr="00FD004A">
        <w:rPr>
          <w:rFonts w:ascii="Calibri" w:hAnsi="Calibri" w:cs="Calibri"/>
          <w:sz w:val="24"/>
        </w:rPr>
        <w:t>.</w:t>
      </w:r>
    </w:p>
    <w:p w14:paraId="182932CD" w14:textId="77777777" w:rsidR="0039206A" w:rsidRPr="00FD004A" w:rsidRDefault="0039206A" w:rsidP="00457487">
      <w:pPr>
        <w:spacing w:after="0" w:line="240" w:lineRule="auto"/>
        <w:ind w:left="720"/>
        <w:rPr>
          <w:rFonts w:ascii="Calibri" w:hAnsi="Calibri" w:cs="Calibri"/>
          <w:sz w:val="24"/>
        </w:rPr>
      </w:pPr>
    </w:p>
    <w:p w14:paraId="2D15BC60" w14:textId="2CDB5DC3" w:rsidR="00163ED5"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Settings are critical to this novel as well as to the character development of Minerva, from the church to the cemetery to the city of Paducah itself. Discuss.</w:t>
      </w:r>
    </w:p>
    <w:p w14:paraId="76A8C8A5" w14:textId="77777777" w:rsidR="0039206A" w:rsidRPr="00FD004A" w:rsidRDefault="0039206A" w:rsidP="00457487">
      <w:pPr>
        <w:spacing w:after="0" w:line="240" w:lineRule="auto"/>
        <w:ind w:left="720"/>
        <w:rPr>
          <w:rFonts w:ascii="Calibri" w:hAnsi="Calibri" w:cs="Calibri"/>
          <w:sz w:val="24"/>
        </w:rPr>
      </w:pPr>
    </w:p>
    <w:p w14:paraId="7D1A2422" w14:textId="464FAFCB" w:rsidR="00163ED5" w:rsidRPr="00FD004A" w:rsidRDefault="00163ED5"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Discuss the meaning of the title</w:t>
      </w:r>
      <w:r w:rsidR="0039206A" w:rsidRPr="00FD004A">
        <w:rPr>
          <w:rFonts w:ascii="Calibri" w:hAnsi="Calibri" w:cs="Calibri"/>
          <w:sz w:val="24"/>
        </w:rPr>
        <w:t xml:space="preserve"> as it relates to the characters in the story.</w:t>
      </w:r>
    </w:p>
    <w:p w14:paraId="021BAA4E" w14:textId="77777777" w:rsidR="0039206A" w:rsidRPr="00FD004A" w:rsidRDefault="0039206A" w:rsidP="00457487">
      <w:pPr>
        <w:pStyle w:val="ListParagraph"/>
        <w:rPr>
          <w:rFonts w:ascii="Calibri" w:hAnsi="Calibri" w:cs="Calibri"/>
          <w:sz w:val="24"/>
        </w:rPr>
      </w:pPr>
    </w:p>
    <w:p w14:paraId="7F7CBCBD" w14:textId="25DDC27D" w:rsidR="00163ED5" w:rsidRPr="00FD004A" w:rsidRDefault="00163ED5"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What are the primary themes of the book and how does the author develop them?</w:t>
      </w:r>
    </w:p>
    <w:p w14:paraId="54CE9566" w14:textId="77777777" w:rsidR="0039206A" w:rsidRPr="00FD004A" w:rsidRDefault="0039206A" w:rsidP="00457487">
      <w:pPr>
        <w:pStyle w:val="ListParagraph"/>
        <w:rPr>
          <w:rFonts w:ascii="Calibri" w:hAnsi="Calibri" w:cs="Calibri"/>
          <w:sz w:val="24"/>
        </w:rPr>
      </w:pPr>
    </w:p>
    <w:p w14:paraId="5AA3D89E" w14:textId="4DAFFBAD" w:rsidR="00163ED5"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Minerva allows herself one indulgence: her car. What does this choice reveal about her?</w:t>
      </w:r>
    </w:p>
    <w:p w14:paraId="7356EF64" w14:textId="77777777" w:rsidR="0039206A" w:rsidRPr="00FD004A" w:rsidRDefault="0039206A" w:rsidP="00457487">
      <w:pPr>
        <w:spacing w:after="0" w:line="240" w:lineRule="auto"/>
        <w:ind w:left="720"/>
        <w:rPr>
          <w:rFonts w:ascii="Calibri" w:hAnsi="Calibri" w:cs="Calibri"/>
          <w:sz w:val="24"/>
        </w:rPr>
      </w:pPr>
    </w:p>
    <w:p w14:paraId="1BB7D601" w14:textId="3063BDD3" w:rsidR="00163ED5"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This is an historical novel, but unlike many other such novels, which place key national or international events at their centers, this novel focuses on personal histories. Why do personal histories matter? How do they illuminate the past for us?</w:t>
      </w:r>
    </w:p>
    <w:p w14:paraId="3199AC2B" w14:textId="77777777" w:rsidR="0039206A" w:rsidRPr="00FD004A" w:rsidRDefault="0039206A" w:rsidP="00457487">
      <w:pPr>
        <w:spacing w:after="0" w:line="240" w:lineRule="auto"/>
        <w:ind w:left="720"/>
        <w:rPr>
          <w:rFonts w:ascii="Calibri" w:hAnsi="Calibri" w:cs="Calibri"/>
          <w:sz w:val="24"/>
        </w:rPr>
      </w:pPr>
    </w:p>
    <w:p w14:paraId="2AA33463" w14:textId="28782B56" w:rsidR="00163ED5"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How does love transform Minerva?</w:t>
      </w:r>
    </w:p>
    <w:p w14:paraId="2523587D" w14:textId="77777777" w:rsidR="0039206A" w:rsidRPr="00FD004A" w:rsidRDefault="0039206A" w:rsidP="00457487">
      <w:pPr>
        <w:spacing w:after="0" w:line="240" w:lineRule="auto"/>
        <w:ind w:left="720"/>
        <w:rPr>
          <w:rFonts w:ascii="Calibri" w:hAnsi="Calibri" w:cs="Calibri"/>
          <w:sz w:val="24"/>
        </w:rPr>
      </w:pPr>
    </w:p>
    <w:p w14:paraId="354193D2" w14:textId="60602842" w:rsidR="00163ED5"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lastRenderedPageBreak/>
        <w:t xml:space="preserve">This is a tragi-comedy. What made you laugh? What made you feel </w:t>
      </w:r>
      <w:proofErr w:type="gramStart"/>
      <w:r w:rsidRPr="00FD004A">
        <w:rPr>
          <w:rFonts w:ascii="Calibri" w:hAnsi="Calibri" w:cs="Calibri"/>
          <w:sz w:val="24"/>
        </w:rPr>
        <w:t>sadness</w:t>
      </w:r>
      <w:proofErr w:type="gramEnd"/>
      <w:r w:rsidRPr="00FD004A">
        <w:rPr>
          <w:rFonts w:ascii="Calibri" w:hAnsi="Calibri" w:cs="Calibri"/>
          <w:sz w:val="24"/>
        </w:rPr>
        <w:t>?</w:t>
      </w:r>
    </w:p>
    <w:p w14:paraId="53F44F8E" w14:textId="77777777" w:rsidR="0039206A" w:rsidRPr="00FD004A" w:rsidRDefault="0039206A" w:rsidP="00457487">
      <w:pPr>
        <w:pStyle w:val="ListParagraph"/>
        <w:rPr>
          <w:rFonts w:ascii="Calibri" w:hAnsi="Calibri" w:cs="Calibri"/>
          <w:sz w:val="24"/>
        </w:rPr>
      </w:pPr>
    </w:p>
    <w:p w14:paraId="63F548BC" w14:textId="18C4CD8D" w:rsidR="0039206A" w:rsidRPr="00FD004A" w:rsidRDefault="0039206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What advice would you give Minerva about life? Do you know anyone like her?</w:t>
      </w:r>
    </w:p>
    <w:p w14:paraId="4EB73F02" w14:textId="77777777" w:rsidR="0039206A" w:rsidRPr="00FD004A" w:rsidRDefault="0039206A" w:rsidP="00457487">
      <w:pPr>
        <w:spacing w:after="0" w:line="240" w:lineRule="auto"/>
        <w:ind w:left="720"/>
        <w:rPr>
          <w:rFonts w:ascii="Calibri" w:hAnsi="Calibri" w:cs="Calibri"/>
          <w:sz w:val="24"/>
        </w:rPr>
      </w:pPr>
    </w:p>
    <w:p w14:paraId="40B7BFE4" w14:textId="2AD91EBE" w:rsidR="00163ED5" w:rsidRPr="00FD004A" w:rsidRDefault="00443E1A" w:rsidP="00457487">
      <w:pPr>
        <w:pStyle w:val="ListParagraph"/>
        <w:numPr>
          <w:ilvl w:val="0"/>
          <w:numId w:val="1"/>
        </w:numPr>
        <w:spacing w:after="0" w:line="240" w:lineRule="auto"/>
        <w:rPr>
          <w:rFonts w:ascii="Calibri" w:hAnsi="Calibri" w:cs="Calibri"/>
          <w:sz w:val="24"/>
        </w:rPr>
      </w:pPr>
      <w:r w:rsidRPr="00FD004A">
        <w:rPr>
          <w:rFonts w:ascii="Calibri" w:hAnsi="Calibri" w:cs="Calibri"/>
          <w:sz w:val="24"/>
        </w:rPr>
        <w:t>Both grief and love connect people in this novel. Discuss.</w:t>
      </w:r>
    </w:p>
    <w:p w14:paraId="667D24DB" w14:textId="77777777" w:rsidR="0039206A" w:rsidRPr="00FD004A" w:rsidRDefault="0039206A" w:rsidP="00457487">
      <w:pPr>
        <w:spacing w:after="0" w:line="240" w:lineRule="auto"/>
        <w:ind w:left="720"/>
        <w:rPr>
          <w:rFonts w:ascii="Calibri" w:hAnsi="Calibri" w:cs="Calibri"/>
          <w:sz w:val="24"/>
        </w:rPr>
      </w:pPr>
    </w:p>
    <w:p w14:paraId="37217629" w14:textId="2D555A1E" w:rsidR="008F4246" w:rsidRDefault="00443E1A" w:rsidP="008E2532">
      <w:pPr>
        <w:pStyle w:val="ListParagraph"/>
        <w:numPr>
          <w:ilvl w:val="0"/>
          <w:numId w:val="1"/>
        </w:numPr>
        <w:spacing w:after="0" w:line="240" w:lineRule="auto"/>
        <w:rPr>
          <w:rFonts w:ascii="Calibri" w:hAnsi="Calibri" w:cs="Calibri"/>
          <w:sz w:val="24"/>
        </w:rPr>
      </w:pPr>
      <w:r w:rsidRPr="00FD004A">
        <w:rPr>
          <w:rFonts w:ascii="Calibri" w:hAnsi="Calibri" w:cs="Calibri"/>
          <w:sz w:val="24"/>
        </w:rPr>
        <w:t>What do you think is next for Minerva</w:t>
      </w:r>
      <w:r w:rsidR="008E2532">
        <w:rPr>
          <w:rFonts w:ascii="Calibri" w:hAnsi="Calibri" w:cs="Calibri"/>
          <w:sz w:val="24"/>
        </w:rPr>
        <w:t>?</w:t>
      </w:r>
    </w:p>
    <w:p w14:paraId="425E0477" w14:textId="77777777" w:rsidR="00900992" w:rsidRPr="00900992" w:rsidRDefault="00900992" w:rsidP="00900992">
      <w:pPr>
        <w:pStyle w:val="ListParagraph"/>
        <w:rPr>
          <w:rFonts w:ascii="Calibri" w:hAnsi="Calibri" w:cs="Calibri"/>
          <w:sz w:val="24"/>
        </w:rPr>
      </w:pPr>
    </w:p>
    <w:p w14:paraId="3E6EF948" w14:textId="434D36CF" w:rsidR="00900992" w:rsidRDefault="00900992" w:rsidP="00900992">
      <w:pPr>
        <w:spacing w:after="0" w:line="240" w:lineRule="auto"/>
        <w:rPr>
          <w:rFonts w:ascii="Calibri" w:hAnsi="Calibri" w:cs="Calibri"/>
          <w:sz w:val="24"/>
        </w:rPr>
      </w:pPr>
    </w:p>
    <w:p w14:paraId="043C73D3" w14:textId="0FE462AE" w:rsidR="00900992" w:rsidRDefault="00900992" w:rsidP="00900992">
      <w:pPr>
        <w:spacing w:after="0" w:line="240" w:lineRule="auto"/>
        <w:rPr>
          <w:rFonts w:ascii="Calibri" w:hAnsi="Calibri" w:cs="Calibri"/>
          <w:sz w:val="24"/>
        </w:rPr>
      </w:pPr>
      <w:r w:rsidRPr="00900992">
        <w:rPr>
          <w:rFonts w:ascii="Calibri" w:hAnsi="Calibri" w:cs="Calibri"/>
          <w:i/>
          <w:iCs/>
          <w:sz w:val="24"/>
        </w:rPr>
        <w:t>Toward the Corner of Mercy and Peace</w:t>
      </w:r>
      <w:r>
        <w:rPr>
          <w:rFonts w:ascii="Calibri" w:hAnsi="Calibri" w:cs="Calibri"/>
          <w:sz w:val="24"/>
        </w:rPr>
        <w:t xml:space="preserve"> </w:t>
      </w:r>
      <w:r w:rsidR="00B13893">
        <w:rPr>
          <w:rFonts w:ascii="Calibri" w:hAnsi="Calibri" w:cs="Calibri"/>
          <w:sz w:val="24"/>
        </w:rPr>
        <w:t xml:space="preserve">(June 20, 2023, Regal House Publishing) </w:t>
      </w:r>
      <w:r>
        <w:rPr>
          <w:rFonts w:ascii="Calibri" w:hAnsi="Calibri" w:cs="Calibri"/>
          <w:sz w:val="24"/>
        </w:rPr>
        <w:t>is available through Regal House Publishing, Amazon, Bookshop, and Barnes &amp; Noble.</w:t>
      </w:r>
    </w:p>
    <w:p w14:paraId="620C62A5" w14:textId="1031319B" w:rsidR="00B13893" w:rsidRDefault="00B13893" w:rsidP="00900992">
      <w:pPr>
        <w:spacing w:after="0" w:line="240" w:lineRule="auto"/>
        <w:rPr>
          <w:rFonts w:ascii="Calibri" w:hAnsi="Calibri" w:cs="Calibri"/>
          <w:sz w:val="24"/>
        </w:rPr>
      </w:pPr>
    </w:p>
    <w:p w14:paraId="4A48BCBB" w14:textId="6DBC5813" w:rsidR="00B13893" w:rsidRDefault="00B13893" w:rsidP="00900992">
      <w:pPr>
        <w:spacing w:after="0" w:line="240" w:lineRule="auto"/>
        <w:rPr>
          <w:rFonts w:cstheme="minorHAnsi"/>
          <w:sz w:val="24"/>
          <w:szCs w:val="24"/>
          <w:shd w:val="clear" w:color="auto" w:fill="FFFFFF"/>
        </w:rPr>
      </w:pPr>
      <w:r>
        <w:rPr>
          <w:rFonts w:ascii="Calibri" w:hAnsi="Calibri" w:cs="Calibri"/>
          <w:sz w:val="24"/>
        </w:rPr>
        <w:t xml:space="preserve">To schedule an event or for media inquiries, please contact </w:t>
      </w:r>
      <w:r w:rsidRPr="00B13893">
        <w:rPr>
          <w:rFonts w:cstheme="minorHAnsi"/>
          <w:sz w:val="24"/>
          <w:szCs w:val="24"/>
        </w:rPr>
        <w:t xml:space="preserve">Caitlin Hamilton Summie at </w:t>
      </w:r>
      <w:r w:rsidRPr="00B13893">
        <w:rPr>
          <w:rFonts w:cstheme="minorHAnsi"/>
          <w:color w:val="1E1E1E"/>
          <w:sz w:val="24"/>
          <w:szCs w:val="24"/>
          <w:shd w:val="clear" w:color="auto" w:fill="FFFFFF"/>
        </w:rPr>
        <w:t>Caitlin Hamilton Marketing &amp; Publicity, LLC</w:t>
      </w:r>
      <w:r w:rsidRPr="00B13893">
        <w:rPr>
          <w:rFonts w:cstheme="minorHAnsi"/>
          <w:color w:val="C00000"/>
          <w:sz w:val="24"/>
          <w:szCs w:val="24"/>
          <w:shd w:val="clear" w:color="auto" w:fill="FFFFFF"/>
        </w:rPr>
        <w:t>,</w:t>
      </w:r>
      <w:r w:rsidRPr="00B13893">
        <w:rPr>
          <w:rFonts w:cstheme="minorHAnsi"/>
          <w:color w:val="C00000"/>
          <w:sz w:val="24"/>
          <w:szCs w:val="24"/>
        </w:rPr>
        <w:t xml:space="preserve"> </w:t>
      </w:r>
      <w:hyperlink r:id="rId10" w:history="1">
        <w:r w:rsidRPr="00B13893">
          <w:rPr>
            <w:rStyle w:val="Hyperlink"/>
            <w:rFonts w:cstheme="minorHAnsi"/>
            <w:color w:val="C00000"/>
            <w:sz w:val="24"/>
            <w:szCs w:val="24"/>
            <w:shd w:val="clear" w:color="auto" w:fill="FFFFFF"/>
          </w:rPr>
          <w:t>caitlin@caitlinhamiltonmarketing.com</w:t>
        </w:r>
      </w:hyperlink>
    </w:p>
    <w:p w14:paraId="6D8BB887" w14:textId="2432F4FA" w:rsidR="00B13893" w:rsidRDefault="00B13893" w:rsidP="00900992">
      <w:pPr>
        <w:spacing w:after="0" w:line="240" w:lineRule="auto"/>
        <w:rPr>
          <w:rFonts w:cstheme="minorHAnsi"/>
          <w:sz w:val="24"/>
          <w:szCs w:val="24"/>
          <w:shd w:val="clear" w:color="auto" w:fill="FFFFFF"/>
        </w:rPr>
      </w:pPr>
    </w:p>
    <w:p w14:paraId="51ECDDE1" w14:textId="77777777" w:rsidR="00B13893" w:rsidRDefault="00B13893" w:rsidP="00900992">
      <w:pPr>
        <w:spacing w:after="0" w:line="240" w:lineRule="auto"/>
        <w:rPr>
          <w:rFonts w:cstheme="minorHAnsi"/>
          <w:sz w:val="24"/>
          <w:szCs w:val="24"/>
          <w:shd w:val="clear" w:color="auto" w:fill="FFFFFF"/>
        </w:rPr>
      </w:pPr>
    </w:p>
    <w:p w14:paraId="264186D3" w14:textId="3ADE1569" w:rsidR="00B13893" w:rsidRDefault="00B13893" w:rsidP="00900992">
      <w:pPr>
        <w:spacing w:after="0" w:line="240" w:lineRule="auto"/>
        <w:rPr>
          <w:rFonts w:cstheme="minorHAnsi"/>
          <w:sz w:val="24"/>
          <w:szCs w:val="24"/>
          <w:shd w:val="clear" w:color="auto" w:fill="FFFFFF"/>
        </w:rPr>
      </w:pPr>
    </w:p>
    <w:p w14:paraId="74E81EEE" w14:textId="77777777" w:rsidR="00B13893" w:rsidRPr="00900992" w:rsidRDefault="00B13893" w:rsidP="00900992">
      <w:pPr>
        <w:spacing w:after="0" w:line="240" w:lineRule="auto"/>
        <w:rPr>
          <w:rFonts w:ascii="Calibri" w:hAnsi="Calibri" w:cs="Calibri"/>
          <w:sz w:val="24"/>
        </w:rPr>
      </w:pPr>
    </w:p>
    <w:sectPr w:rsidR="00B13893" w:rsidRPr="00900992" w:rsidSect="003857B9">
      <w:pgSz w:w="12240" w:h="15840" w:code="1"/>
      <w:pgMar w:top="1440" w:right="1080" w:bottom="144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B3BD" w14:textId="77777777" w:rsidR="00616967" w:rsidRDefault="00616967" w:rsidP="003857B9">
      <w:pPr>
        <w:spacing w:after="0" w:line="240" w:lineRule="auto"/>
      </w:pPr>
      <w:r>
        <w:separator/>
      </w:r>
    </w:p>
  </w:endnote>
  <w:endnote w:type="continuationSeparator" w:id="0">
    <w:p w14:paraId="76A02BF4" w14:textId="77777777" w:rsidR="00616967" w:rsidRDefault="00616967" w:rsidP="0038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349D" w14:textId="77777777" w:rsidR="00616967" w:rsidRDefault="00616967" w:rsidP="003857B9">
      <w:pPr>
        <w:spacing w:after="0" w:line="240" w:lineRule="auto"/>
      </w:pPr>
      <w:r>
        <w:separator/>
      </w:r>
    </w:p>
  </w:footnote>
  <w:footnote w:type="continuationSeparator" w:id="0">
    <w:p w14:paraId="744D6D16" w14:textId="77777777" w:rsidR="00616967" w:rsidRDefault="00616967" w:rsidP="00385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F8E"/>
    <w:multiLevelType w:val="hybridMultilevel"/>
    <w:tmpl w:val="8BEC7A8C"/>
    <w:lvl w:ilvl="0" w:tplc="6A62CA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E8B"/>
    <w:multiLevelType w:val="hybridMultilevel"/>
    <w:tmpl w:val="9E6E6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416C7"/>
    <w:multiLevelType w:val="hybridMultilevel"/>
    <w:tmpl w:val="CB32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62ABC"/>
    <w:multiLevelType w:val="hybridMultilevel"/>
    <w:tmpl w:val="BC4E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62EDD"/>
    <w:multiLevelType w:val="hybridMultilevel"/>
    <w:tmpl w:val="281055EE"/>
    <w:lvl w:ilvl="0" w:tplc="16C4C2B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BE0582"/>
    <w:multiLevelType w:val="hybridMultilevel"/>
    <w:tmpl w:val="78582B30"/>
    <w:lvl w:ilvl="0" w:tplc="3382656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6D11DA"/>
    <w:multiLevelType w:val="hybridMultilevel"/>
    <w:tmpl w:val="156E8B34"/>
    <w:lvl w:ilvl="0" w:tplc="5D922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3842686">
    <w:abstractNumId w:val="2"/>
  </w:num>
  <w:num w:numId="2" w16cid:durableId="1720322984">
    <w:abstractNumId w:val="3"/>
  </w:num>
  <w:num w:numId="3" w16cid:durableId="1128890227">
    <w:abstractNumId w:val="0"/>
  </w:num>
  <w:num w:numId="4" w16cid:durableId="1633512512">
    <w:abstractNumId w:val="6"/>
  </w:num>
  <w:num w:numId="5" w16cid:durableId="1091464275">
    <w:abstractNumId w:val="4"/>
  </w:num>
  <w:num w:numId="6" w16cid:durableId="2004896970">
    <w:abstractNumId w:val="5"/>
  </w:num>
  <w:num w:numId="7" w16cid:durableId="1540581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97"/>
    <w:rsid w:val="000437B7"/>
    <w:rsid w:val="000D747B"/>
    <w:rsid w:val="00163ED5"/>
    <w:rsid w:val="001A291E"/>
    <w:rsid w:val="001C01A2"/>
    <w:rsid w:val="00204330"/>
    <w:rsid w:val="00262FAD"/>
    <w:rsid w:val="002D3ECD"/>
    <w:rsid w:val="002F20FD"/>
    <w:rsid w:val="0035047B"/>
    <w:rsid w:val="00384EEC"/>
    <w:rsid w:val="003857B9"/>
    <w:rsid w:val="0039206A"/>
    <w:rsid w:val="00443E1A"/>
    <w:rsid w:val="00457487"/>
    <w:rsid w:val="00464CCE"/>
    <w:rsid w:val="004B29C5"/>
    <w:rsid w:val="004D66AA"/>
    <w:rsid w:val="004F269A"/>
    <w:rsid w:val="004F5B9D"/>
    <w:rsid w:val="005C09BB"/>
    <w:rsid w:val="00616967"/>
    <w:rsid w:val="006250AF"/>
    <w:rsid w:val="006E64F6"/>
    <w:rsid w:val="0076267A"/>
    <w:rsid w:val="007C014E"/>
    <w:rsid w:val="007F6FAE"/>
    <w:rsid w:val="008902A7"/>
    <w:rsid w:val="008E2532"/>
    <w:rsid w:val="008F4246"/>
    <w:rsid w:val="00900992"/>
    <w:rsid w:val="00927EAD"/>
    <w:rsid w:val="009717B5"/>
    <w:rsid w:val="00974255"/>
    <w:rsid w:val="00A46596"/>
    <w:rsid w:val="00A62AF5"/>
    <w:rsid w:val="00AC7DC7"/>
    <w:rsid w:val="00B13893"/>
    <w:rsid w:val="00B16C65"/>
    <w:rsid w:val="00B56B13"/>
    <w:rsid w:val="00BB2F84"/>
    <w:rsid w:val="00BB48E0"/>
    <w:rsid w:val="00BE0D2A"/>
    <w:rsid w:val="00C4394C"/>
    <w:rsid w:val="00C633D8"/>
    <w:rsid w:val="00CD7722"/>
    <w:rsid w:val="00DB62B5"/>
    <w:rsid w:val="00EC367B"/>
    <w:rsid w:val="00EE1568"/>
    <w:rsid w:val="00F36B97"/>
    <w:rsid w:val="00FD004A"/>
    <w:rsid w:val="00F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6C9B"/>
  <w15:chartTrackingRefBased/>
  <w15:docId w15:val="{AD65DB45-EE56-4BE1-8BFC-1BDB2BF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D5"/>
    <w:pPr>
      <w:ind w:left="720"/>
      <w:contextualSpacing/>
    </w:pPr>
  </w:style>
  <w:style w:type="paragraph" w:styleId="NormalWeb">
    <w:name w:val="Normal (Web)"/>
    <w:basedOn w:val="Normal"/>
    <w:uiPriority w:val="99"/>
    <w:semiHidden/>
    <w:unhideWhenUsed/>
    <w:rsid w:val="00FD004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FD004A"/>
    <w:rPr>
      <w:i/>
      <w:iCs/>
    </w:rPr>
  </w:style>
  <w:style w:type="paragraph" w:styleId="Header">
    <w:name w:val="header"/>
    <w:basedOn w:val="Normal"/>
    <w:link w:val="HeaderChar"/>
    <w:uiPriority w:val="99"/>
    <w:unhideWhenUsed/>
    <w:rsid w:val="0038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B9"/>
  </w:style>
  <w:style w:type="paragraph" w:styleId="Footer">
    <w:name w:val="footer"/>
    <w:basedOn w:val="Normal"/>
    <w:link w:val="FooterChar"/>
    <w:uiPriority w:val="99"/>
    <w:unhideWhenUsed/>
    <w:rsid w:val="003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B9"/>
  </w:style>
  <w:style w:type="character" w:styleId="Hyperlink">
    <w:name w:val="Hyperlink"/>
    <w:basedOn w:val="DefaultParagraphFont"/>
    <w:uiPriority w:val="99"/>
    <w:unhideWhenUsed/>
    <w:rsid w:val="00B13893"/>
    <w:rPr>
      <w:color w:val="0000FF"/>
      <w:u w:val="single"/>
    </w:rPr>
  </w:style>
  <w:style w:type="character" w:styleId="UnresolvedMention">
    <w:name w:val="Unresolved Mention"/>
    <w:basedOn w:val="DefaultParagraphFont"/>
    <w:uiPriority w:val="99"/>
    <w:semiHidden/>
    <w:unhideWhenUsed/>
    <w:rsid w:val="00B1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84719">
      <w:bodyDiv w:val="1"/>
      <w:marLeft w:val="0"/>
      <w:marRight w:val="0"/>
      <w:marTop w:val="0"/>
      <w:marBottom w:val="0"/>
      <w:divBdr>
        <w:top w:val="none" w:sz="0" w:space="0" w:color="auto"/>
        <w:left w:val="none" w:sz="0" w:space="0" w:color="auto"/>
        <w:bottom w:val="none" w:sz="0" w:space="0" w:color="auto"/>
        <w:right w:val="none" w:sz="0" w:space="0" w:color="auto"/>
      </w:divBdr>
    </w:div>
    <w:div w:id="2124381364">
      <w:bodyDiv w:val="1"/>
      <w:marLeft w:val="0"/>
      <w:marRight w:val="0"/>
      <w:marTop w:val="0"/>
      <w:marBottom w:val="0"/>
      <w:divBdr>
        <w:top w:val="none" w:sz="0" w:space="0" w:color="auto"/>
        <w:left w:val="none" w:sz="0" w:space="0" w:color="auto"/>
        <w:bottom w:val="none" w:sz="0" w:space="0" w:color="auto"/>
        <w:right w:val="none" w:sz="0" w:space="0" w:color="auto"/>
      </w:divBdr>
    </w:div>
    <w:div w:id="21394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itlin@caitlinhamiltonmarketing.com" TargetMode="External"/><Relationship Id="rId4" Type="http://schemas.openxmlformats.org/officeDocument/2006/relationships/settings" Target="settings.xml"/><Relationship Id="rId9" Type="http://schemas.openxmlformats.org/officeDocument/2006/relationships/hyperlink" Target="http://www.TraceyBuchan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88D9-8653-416C-A7FD-AACE4C8C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Buchanan</dc:creator>
  <cp:keywords/>
  <dc:description/>
  <cp:lastModifiedBy>Tracey Buchanan</cp:lastModifiedBy>
  <cp:revision>5</cp:revision>
  <dcterms:created xsi:type="dcterms:W3CDTF">2023-02-09T16:28:00Z</dcterms:created>
  <dcterms:modified xsi:type="dcterms:W3CDTF">2023-04-06T23:07:00Z</dcterms:modified>
</cp:coreProperties>
</file>